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F2" w:rsidRDefault="004B24B3">
      <w:pPr>
        <w:spacing w:after="133" w:line="401" w:lineRule="auto"/>
        <w:ind w:left="0" w:firstLine="0"/>
        <w:jc w:val="center"/>
      </w:pPr>
      <w:r>
        <w:rPr>
          <w:b/>
        </w:rPr>
        <w:t xml:space="preserve">Доклад </w:t>
      </w:r>
      <w:proofErr w:type="spellStart"/>
      <w:r>
        <w:rPr>
          <w:b/>
        </w:rPr>
        <w:t>Преосвященнейшего</w:t>
      </w:r>
      <w:proofErr w:type="spellEnd"/>
      <w:r>
        <w:rPr>
          <w:b/>
        </w:rPr>
        <w:t xml:space="preserve"> Владимира епископа Новокузнецкого и </w:t>
      </w:r>
      <w:proofErr w:type="spellStart"/>
      <w:r>
        <w:rPr>
          <w:b/>
        </w:rPr>
        <w:t>Таштагольского</w:t>
      </w:r>
      <w:proofErr w:type="spellEnd"/>
      <w:r>
        <w:rPr>
          <w:b/>
        </w:rPr>
        <w:t xml:space="preserve"> на совете митрополии 14 ноября 2019 г. </w:t>
      </w:r>
    </w:p>
    <w:p w:rsidR="00BA49F2" w:rsidRDefault="004B24B3">
      <w:pPr>
        <w:spacing w:after="1" w:line="396" w:lineRule="auto"/>
        <w:ind w:left="-15" w:firstLine="708"/>
        <w:jc w:val="left"/>
      </w:pPr>
      <w:r>
        <w:t xml:space="preserve">Ваше Высокопреосвященство, Ваше Преосвященство, </w:t>
      </w:r>
      <w:r>
        <w:rPr>
          <w:color w:val="222222"/>
        </w:rPr>
        <w:t xml:space="preserve">дорогие отцы братья и сестры - участники совета митрополии! </w:t>
      </w:r>
      <w:r>
        <w:t xml:space="preserve"> </w:t>
      </w:r>
    </w:p>
    <w:p w:rsidR="00BA49F2" w:rsidRDefault="004B24B3">
      <w:pPr>
        <w:ind w:left="-5"/>
      </w:pPr>
      <w:r>
        <w:t xml:space="preserve"> </w:t>
      </w:r>
      <w:r>
        <w:t xml:space="preserve">Вашему вниманию предлагается доклад о деятельности Новокузнецкий епархии в 2019 году, а также о планах на 2020 г. </w:t>
      </w:r>
    </w:p>
    <w:p w:rsidR="00BA49F2" w:rsidRDefault="004B24B3">
      <w:pPr>
        <w:tabs>
          <w:tab w:val="right" w:pos="9360"/>
        </w:tabs>
        <w:spacing w:after="195" w:line="259" w:lineRule="auto"/>
        <w:ind w:left="-15" w:firstLine="0"/>
        <w:jc w:val="left"/>
      </w:pPr>
      <w:r>
        <w:t xml:space="preserve"> </w:t>
      </w:r>
      <w:r>
        <w:tab/>
        <w:t xml:space="preserve">В структуру Новокузнецкой епархии входит 8 епархиальных отделов: </w:t>
      </w:r>
    </w:p>
    <w:p w:rsidR="00BA49F2" w:rsidRDefault="004B24B3">
      <w:pPr>
        <w:numPr>
          <w:ilvl w:val="0"/>
          <w:numId w:val="1"/>
        </w:numPr>
        <w:spacing w:after="187" w:line="259" w:lineRule="auto"/>
        <w:ind w:hanging="360"/>
      </w:pPr>
      <w:r>
        <w:t xml:space="preserve">Отдел по взаимодействию Церкви с обществом и СМИ; </w:t>
      </w:r>
    </w:p>
    <w:p w:rsidR="00BA49F2" w:rsidRDefault="004B24B3">
      <w:pPr>
        <w:numPr>
          <w:ilvl w:val="0"/>
          <w:numId w:val="1"/>
        </w:numPr>
        <w:spacing w:after="187" w:line="259" w:lineRule="auto"/>
        <w:ind w:hanging="360"/>
      </w:pPr>
      <w:r>
        <w:t>отдел по делам молодеж</w:t>
      </w:r>
      <w:r>
        <w:t xml:space="preserve">и; </w:t>
      </w:r>
    </w:p>
    <w:p w:rsidR="00BA49F2" w:rsidRDefault="004B24B3">
      <w:pPr>
        <w:numPr>
          <w:ilvl w:val="0"/>
          <w:numId w:val="1"/>
        </w:numPr>
        <w:spacing w:after="185" w:line="259" w:lineRule="auto"/>
        <w:ind w:hanging="360"/>
      </w:pPr>
      <w:r>
        <w:t xml:space="preserve">отдел образования и </w:t>
      </w:r>
      <w:proofErr w:type="spellStart"/>
      <w:r>
        <w:t>катехизации</w:t>
      </w:r>
      <w:proofErr w:type="spellEnd"/>
      <w:r>
        <w:t xml:space="preserve">; </w:t>
      </w:r>
    </w:p>
    <w:p w:rsidR="00BA49F2" w:rsidRDefault="004B24B3">
      <w:pPr>
        <w:numPr>
          <w:ilvl w:val="0"/>
          <w:numId w:val="1"/>
        </w:numPr>
        <w:spacing w:after="188" w:line="259" w:lineRule="auto"/>
        <w:ind w:hanging="360"/>
      </w:pPr>
      <w:r>
        <w:t xml:space="preserve">архитектурно-строительный отдел; </w:t>
      </w:r>
    </w:p>
    <w:p w:rsidR="00BA49F2" w:rsidRDefault="004B24B3">
      <w:pPr>
        <w:numPr>
          <w:ilvl w:val="0"/>
          <w:numId w:val="1"/>
        </w:numPr>
        <w:ind w:hanging="360"/>
      </w:pPr>
      <w:r>
        <w:t xml:space="preserve">отдел </w:t>
      </w:r>
      <w:r>
        <w:tab/>
        <w:t xml:space="preserve">по </w:t>
      </w:r>
      <w:r>
        <w:tab/>
        <w:t xml:space="preserve">взаимодействию </w:t>
      </w:r>
      <w:r>
        <w:tab/>
        <w:t xml:space="preserve">с </w:t>
      </w:r>
      <w:r>
        <w:tab/>
        <w:t xml:space="preserve">вооруженными </w:t>
      </w:r>
      <w:r>
        <w:tab/>
        <w:t xml:space="preserve">силами, правоохранительными органами и казачеством; </w:t>
      </w:r>
    </w:p>
    <w:p w:rsidR="00BA49F2" w:rsidRDefault="004B24B3">
      <w:pPr>
        <w:numPr>
          <w:ilvl w:val="0"/>
          <w:numId w:val="1"/>
        </w:numPr>
        <w:spacing w:after="184" w:line="259" w:lineRule="auto"/>
        <w:ind w:hanging="360"/>
      </w:pPr>
      <w:r>
        <w:t xml:space="preserve">отдел социального служения; </w:t>
      </w:r>
    </w:p>
    <w:p w:rsidR="00BA49F2" w:rsidRDefault="004B24B3">
      <w:pPr>
        <w:numPr>
          <w:ilvl w:val="0"/>
          <w:numId w:val="1"/>
        </w:numPr>
        <w:spacing w:after="186" w:line="259" w:lineRule="auto"/>
        <w:ind w:hanging="360"/>
      </w:pPr>
      <w:r>
        <w:t xml:space="preserve">миссионерский отдел;  </w:t>
      </w:r>
    </w:p>
    <w:p w:rsidR="00BA49F2" w:rsidRDefault="004B24B3">
      <w:pPr>
        <w:numPr>
          <w:ilvl w:val="0"/>
          <w:numId w:val="1"/>
        </w:numPr>
        <w:spacing w:after="388" w:line="259" w:lineRule="auto"/>
        <w:ind w:hanging="360"/>
      </w:pPr>
      <w:r>
        <w:t xml:space="preserve">отдел пенитенциарного служения. </w:t>
      </w:r>
    </w:p>
    <w:p w:rsidR="00BA49F2" w:rsidRDefault="004B24B3">
      <w:pPr>
        <w:spacing w:after="166" w:line="380" w:lineRule="auto"/>
        <w:ind w:left="-15" w:right="-7" w:firstLine="350"/>
        <w:jc w:val="left"/>
      </w:pPr>
      <w:r>
        <w:t xml:space="preserve">В своей деятельности данные отделы </w:t>
      </w:r>
      <w:bookmarkStart w:id="0" w:name="_GoBack"/>
      <w:r>
        <w:t xml:space="preserve">руководствуются Уставом Русской Православной </w:t>
      </w:r>
      <w:r>
        <w:tab/>
        <w:t xml:space="preserve">Церкви, </w:t>
      </w:r>
      <w:r>
        <w:tab/>
        <w:t xml:space="preserve">Постановлениями </w:t>
      </w:r>
      <w:r>
        <w:tab/>
        <w:t xml:space="preserve">Священного </w:t>
      </w:r>
      <w:r>
        <w:tab/>
        <w:t>Синода, рекомендациями Синодальных отделов, распоряжениями совета митрополии и епархиального архиерея</w:t>
      </w:r>
      <w:bookmarkEnd w:id="0"/>
      <w:r>
        <w:t xml:space="preserve">. </w:t>
      </w:r>
    </w:p>
    <w:p w:rsidR="00BA49F2" w:rsidRDefault="004B24B3">
      <w:pPr>
        <w:ind w:left="-15" w:firstLine="708"/>
      </w:pPr>
      <w:r>
        <w:t>По вопросам взаимодействия с обще</w:t>
      </w:r>
      <w:r>
        <w:t>ственными организациями и СМИ Епархиальный архиерей, Благочинные церковных округов и настоятели храмов епархии, регулярно принимают участие в работе городских и сельских советов, коллегий, совещаний по различным вопросам, таким как: тематические торжествен</w:t>
      </w:r>
      <w:r>
        <w:t xml:space="preserve">ные </w:t>
      </w:r>
      <w:proofErr w:type="spellStart"/>
      <w:r>
        <w:t>приѐмы</w:t>
      </w:r>
      <w:proofErr w:type="spellEnd"/>
      <w:r>
        <w:t xml:space="preserve"> Глав, обсуждение и реализация вопросов духовно-нравственного направления. </w:t>
      </w:r>
    </w:p>
    <w:p w:rsidR="00BA49F2" w:rsidRDefault="004B24B3">
      <w:pPr>
        <w:spacing w:after="185" w:line="259" w:lineRule="auto"/>
        <w:ind w:right="-4"/>
        <w:jc w:val="right"/>
      </w:pPr>
      <w:r>
        <w:lastRenderedPageBreak/>
        <w:t xml:space="preserve">При проведении больших праздников (Рождество, Крещение, Пасха), </w:t>
      </w:r>
    </w:p>
    <w:p w:rsidR="00BA49F2" w:rsidRDefault="004B24B3">
      <w:pPr>
        <w:ind w:left="-5"/>
      </w:pPr>
      <w:r>
        <w:t xml:space="preserve">Крестных </w:t>
      </w:r>
      <w:r>
        <w:tab/>
        <w:t xml:space="preserve">ходов </w:t>
      </w:r>
      <w:r>
        <w:tab/>
        <w:t xml:space="preserve">и </w:t>
      </w:r>
      <w:r>
        <w:tab/>
        <w:t xml:space="preserve">других </w:t>
      </w:r>
      <w:r>
        <w:tab/>
        <w:t xml:space="preserve">массовых </w:t>
      </w:r>
      <w:r>
        <w:tab/>
        <w:t xml:space="preserve">мероприятий, </w:t>
      </w:r>
      <w:r>
        <w:tab/>
        <w:t xml:space="preserve">епархия </w:t>
      </w:r>
      <w:r>
        <w:tab/>
        <w:t>тесно взаимодействует с административной вла</w:t>
      </w:r>
      <w:r>
        <w:t xml:space="preserve">стью в вопросах обеспечения порядка и безопасности граждан. </w:t>
      </w:r>
    </w:p>
    <w:p w:rsidR="00BA49F2" w:rsidRDefault="004B24B3">
      <w:pPr>
        <w:ind w:left="-15" w:firstLine="708"/>
      </w:pPr>
      <w:r>
        <w:t xml:space="preserve">Регулярно организуются и проводятся мероприятия по укреплению духовно-нравственного здоровья </w:t>
      </w:r>
      <w:proofErr w:type="spellStart"/>
      <w:r>
        <w:t>Кузбассовцев</w:t>
      </w:r>
      <w:proofErr w:type="spellEnd"/>
      <w:r>
        <w:t xml:space="preserve">, направленные на противодействие терроризму и экстремизму, на гармонизацию межэтнических </w:t>
      </w:r>
      <w:r>
        <w:t xml:space="preserve">отношений: лекции, семинары, круглые столы, встречи с учащимися, студентами, общественными организациями, военными и т.д. </w:t>
      </w:r>
    </w:p>
    <w:p w:rsidR="00BA49F2" w:rsidRDefault="004B24B3">
      <w:pPr>
        <w:spacing w:after="50"/>
        <w:ind w:left="-15" w:firstLine="708"/>
      </w:pPr>
      <w:r>
        <w:t xml:space="preserve">2 раза в год епархия организует и проводит международные православные выставки-ярмарки совместно с </w:t>
      </w:r>
      <w:proofErr w:type="gramStart"/>
      <w:r>
        <w:t>компаниями  «</w:t>
      </w:r>
      <w:proofErr w:type="gramEnd"/>
      <w:r>
        <w:t>Уральские выставки» и</w:t>
      </w:r>
      <w:r>
        <w:t xml:space="preserve"> «Кузбасская ярмарка». Акцент на данных выставках делается на духовно-просветительскую программу: в рамках ярмарки проводятся семинары, конференции, кинолектории, встречи с </w:t>
      </w:r>
      <w:proofErr w:type="spellStart"/>
      <w:r>
        <w:t>приглашѐнными</w:t>
      </w:r>
      <w:proofErr w:type="spellEnd"/>
      <w:r>
        <w:t xml:space="preserve"> спикерами.  </w:t>
      </w:r>
    </w:p>
    <w:p w:rsidR="00BA49F2" w:rsidRDefault="004B24B3">
      <w:pPr>
        <w:ind w:left="-15" w:firstLine="708"/>
      </w:pPr>
      <w:r>
        <w:t>Епархиальный архиерей, духовенство епархии регулярно</w:t>
      </w:r>
      <w:r>
        <w:rPr>
          <w:sz w:val="32"/>
        </w:rPr>
        <w:t xml:space="preserve"> </w:t>
      </w:r>
      <w:r>
        <w:t>при</w:t>
      </w:r>
      <w:r>
        <w:t xml:space="preserve">нимают участие в значимых мероприятиях местного и регионального значения: День Победы, день трезвости, день </w:t>
      </w:r>
      <w:proofErr w:type="spellStart"/>
      <w:r>
        <w:t>шахтѐра</w:t>
      </w:r>
      <w:proofErr w:type="spellEnd"/>
      <w:r>
        <w:t>, металлургов, день учителя и т.д. В эти дни в храмах епархии проводятся молебны, проповеди, встречи, духовенство участвует в парадных шестви</w:t>
      </w:r>
      <w:r>
        <w:t xml:space="preserve">ях, праздничных или траурных мероприятиях. </w:t>
      </w:r>
    </w:p>
    <w:p w:rsidR="00BA49F2" w:rsidRDefault="004B24B3">
      <w:pPr>
        <w:ind w:left="-15" w:firstLine="708"/>
      </w:pPr>
      <w:r>
        <w:t xml:space="preserve">Благодаря налаженному сотрудничеству, местные телеканалы городов, освящают мероприятия, проводимые епархией, выпускают сюжеты информационно-просветительского характера. </w:t>
      </w:r>
    </w:p>
    <w:p w:rsidR="00BA49F2" w:rsidRDefault="004B24B3">
      <w:pPr>
        <w:ind w:left="-15" w:firstLine="708"/>
      </w:pPr>
      <w:r>
        <w:t xml:space="preserve">Деятельность Отделов епархии, благочиний, </w:t>
      </w:r>
      <w:r>
        <w:t xml:space="preserve">приходов активно освещается на сайте епархии и в социальных сетях </w:t>
      </w:r>
      <w:proofErr w:type="spellStart"/>
      <w:r>
        <w:t>Вконтакте</w:t>
      </w:r>
      <w:proofErr w:type="spellEnd"/>
      <w:r>
        <w:t xml:space="preserve">, Одноклассники, </w:t>
      </w:r>
      <w:proofErr w:type="spellStart"/>
      <w:r>
        <w:t>Инстаграм</w:t>
      </w:r>
      <w:proofErr w:type="spellEnd"/>
      <w:r>
        <w:t xml:space="preserve">. </w:t>
      </w:r>
    </w:p>
    <w:p w:rsidR="00BA49F2" w:rsidRDefault="004B24B3">
      <w:pPr>
        <w:ind w:left="-15" w:firstLine="708"/>
      </w:pPr>
      <w:r>
        <w:t xml:space="preserve">В 2020 г. епархия планирует продолжить работу по основным направлениям, разрабатывать новые мероприятия духовно-нравственного и </w:t>
      </w:r>
      <w:r>
        <w:lastRenderedPageBreak/>
        <w:t>информационного содержан</w:t>
      </w:r>
      <w:r>
        <w:t xml:space="preserve">ия, развивать и укреплять сотрудничество с административными и силовыми структурами, общественными организациями, информационными ресурсами. </w:t>
      </w:r>
    </w:p>
    <w:p w:rsidR="00BA49F2" w:rsidRDefault="004B24B3">
      <w:pPr>
        <w:spacing w:after="0" w:line="401" w:lineRule="auto"/>
        <w:ind w:left="-15" w:firstLine="708"/>
        <w:jc w:val="left"/>
      </w:pPr>
      <w:r>
        <w:rPr>
          <w:b/>
        </w:rPr>
        <w:t xml:space="preserve">Деятельность по </w:t>
      </w:r>
      <w:proofErr w:type="spellStart"/>
      <w:r>
        <w:rPr>
          <w:b/>
        </w:rPr>
        <w:t>окормлению</w:t>
      </w:r>
      <w:proofErr w:type="spellEnd"/>
      <w:r>
        <w:rPr>
          <w:b/>
        </w:rPr>
        <w:t xml:space="preserve"> молодежи Новокузнецкой епархии включает в себя следующие направления: </w:t>
      </w:r>
    </w:p>
    <w:p w:rsidR="00BA49F2" w:rsidRDefault="004B24B3">
      <w:pPr>
        <w:spacing w:after="126" w:line="259" w:lineRule="auto"/>
        <w:ind w:left="718"/>
        <w:jc w:val="left"/>
      </w:pPr>
      <w:r>
        <w:rPr>
          <w:b/>
        </w:rPr>
        <w:t>Социальная деяте</w:t>
      </w:r>
      <w:r>
        <w:rPr>
          <w:b/>
        </w:rPr>
        <w:t xml:space="preserve">льность.  </w:t>
      </w:r>
    </w:p>
    <w:p w:rsidR="00BA49F2" w:rsidRDefault="004B24B3">
      <w:pPr>
        <w:ind w:left="-5"/>
      </w:pPr>
      <w:r>
        <w:t xml:space="preserve">На регулярной основе осуществляется помощь и забота </w:t>
      </w:r>
      <w:proofErr w:type="spellStart"/>
      <w:r>
        <w:t>волонтѐров</w:t>
      </w:r>
      <w:proofErr w:type="spellEnd"/>
      <w:r>
        <w:t xml:space="preserve"> о воспитанниках детских </w:t>
      </w:r>
      <w:proofErr w:type="gramStart"/>
      <w:r>
        <w:t>домов,  психоневрологических</w:t>
      </w:r>
      <w:proofErr w:type="gramEnd"/>
      <w:r>
        <w:t xml:space="preserve"> интернатов,  домов престарелых, а так же адресная помощь нуждающимся. </w:t>
      </w:r>
    </w:p>
    <w:p w:rsidR="00BA49F2" w:rsidRDefault="004B24B3">
      <w:pPr>
        <w:spacing w:after="126" w:line="259" w:lineRule="auto"/>
        <w:ind w:left="718"/>
        <w:jc w:val="left"/>
      </w:pPr>
      <w:r>
        <w:rPr>
          <w:b/>
        </w:rPr>
        <w:t xml:space="preserve">Военно-патриотическое воспитание. </w:t>
      </w:r>
    </w:p>
    <w:p w:rsidR="00BA49F2" w:rsidRDefault="004B24B3">
      <w:pPr>
        <w:spacing w:after="0" w:line="423" w:lineRule="auto"/>
        <w:ind w:left="-15" w:right="-7" w:firstLine="708"/>
        <w:jc w:val="left"/>
      </w:pPr>
      <w:r>
        <w:t xml:space="preserve">Проводятся регулярные сборы отрядов Братства Православных Следопытов, на которых скауты изучают историю родного края, историю военных событий, осваивают ориентирование на местности, </w:t>
      </w:r>
      <w:r>
        <w:tab/>
        <w:t xml:space="preserve">учатся оказывать первую медицинскую помощь. </w:t>
      </w:r>
      <w:r>
        <w:rPr>
          <w:b/>
        </w:rPr>
        <w:t xml:space="preserve">Спортивная деятельность. </w:t>
      </w:r>
    </w:p>
    <w:p w:rsidR="00BA49F2" w:rsidRDefault="004B24B3">
      <w:pPr>
        <w:spacing w:after="148" w:line="312" w:lineRule="auto"/>
        <w:ind w:left="-15" w:firstLine="852"/>
      </w:pPr>
      <w:r>
        <w:t>Каж</w:t>
      </w:r>
      <w:r>
        <w:t xml:space="preserve">дый год проводится региональный хоккейный турнир на кубок епископа Новокузнецкого и </w:t>
      </w:r>
      <w:proofErr w:type="spellStart"/>
      <w:r>
        <w:t>Таштагольского</w:t>
      </w:r>
      <w:proofErr w:type="spellEnd"/>
      <w:r>
        <w:t xml:space="preserve"> для юношей-непрофессионалов до 15 лет.  </w:t>
      </w:r>
    </w:p>
    <w:p w:rsidR="00BA49F2" w:rsidRDefault="004B24B3">
      <w:pPr>
        <w:spacing w:after="179" w:line="289" w:lineRule="auto"/>
        <w:ind w:left="-15" w:firstLine="852"/>
      </w:pPr>
      <w:r>
        <w:t>Также, каждый год, проходят футбольные турниры, в которых участие принимает</w:t>
      </w:r>
      <w:r>
        <w:rPr>
          <w:rFonts w:ascii="Arial" w:eastAsia="Arial" w:hAnsi="Arial" w:cs="Arial"/>
          <w:sz w:val="20"/>
        </w:rPr>
        <w:t xml:space="preserve"> </w:t>
      </w:r>
      <w:r>
        <w:t>команда священнослужителей Кузбасской ми</w:t>
      </w:r>
      <w:r>
        <w:t xml:space="preserve">трополии «Ортодокс», большую часть которой составляют священники Новокузнецкой епархии. Команда регулярно участвует в различных областных </w:t>
      </w:r>
      <w:proofErr w:type="spellStart"/>
      <w:proofErr w:type="gramStart"/>
      <w:r>
        <w:t>межъепархиальных</w:t>
      </w:r>
      <w:proofErr w:type="spellEnd"/>
      <w:r>
        <w:t xml:space="preserve">  турнирах</w:t>
      </w:r>
      <w:proofErr w:type="gramEnd"/>
      <w:r>
        <w:t xml:space="preserve"> по футболу в городах Новосибирск, Гурьевск, Кемерово.  </w:t>
      </w:r>
    </w:p>
    <w:p w:rsidR="00BA49F2" w:rsidRDefault="004B24B3">
      <w:pPr>
        <w:spacing w:after="209" w:line="308" w:lineRule="auto"/>
        <w:ind w:left="-15" w:right="-7" w:firstLine="852"/>
        <w:jc w:val="left"/>
      </w:pPr>
      <w:r>
        <w:t>На 2020 год запланировано проведени</w:t>
      </w:r>
      <w:r>
        <w:t xml:space="preserve">е всех вышеперечисленных мероприятий, </w:t>
      </w:r>
      <w:r>
        <w:tab/>
        <w:t xml:space="preserve">продолжится </w:t>
      </w:r>
      <w:r>
        <w:tab/>
        <w:t xml:space="preserve">работа </w:t>
      </w:r>
      <w:r>
        <w:tab/>
        <w:t xml:space="preserve">по </w:t>
      </w:r>
      <w:r>
        <w:tab/>
        <w:t xml:space="preserve">воспитанию </w:t>
      </w:r>
      <w:r>
        <w:tab/>
        <w:t xml:space="preserve">и </w:t>
      </w:r>
      <w:r>
        <w:tab/>
        <w:t xml:space="preserve">укреплению православной молодежи Новокузнецкой епархии. </w:t>
      </w:r>
    </w:p>
    <w:p w:rsidR="00BA49F2" w:rsidRDefault="004B24B3">
      <w:pPr>
        <w:ind w:left="-15" w:firstLine="852"/>
      </w:pPr>
      <w:r>
        <w:rPr>
          <w:b/>
        </w:rPr>
        <w:t>В области образования</w:t>
      </w:r>
      <w:r>
        <w:t xml:space="preserve">, на постоянной основе ведется работа по следующим основным направлениям: </w:t>
      </w:r>
    </w:p>
    <w:p w:rsidR="00BA49F2" w:rsidRDefault="004B24B3">
      <w:pPr>
        <w:numPr>
          <w:ilvl w:val="0"/>
          <w:numId w:val="2"/>
        </w:numPr>
        <w:ind w:hanging="372"/>
      </w:pPr>
      <w:r>
        <w:lastRenderedPageBreak/>
        <w:t>Информационное сопровожд</w:t>
      </w:r>
      <w:r>
        <w:t xml:space="preserve">ение родительских собраний по выбору модуля OПК (в 2019-2020 учебном году выбор ОПК составил 41,5%); </w:t>
      </w:r>
    </w:p>
    <w:p w:rsidR="00BA49F2" w:rsidRDefault="004B24B3">
      <w:pPr>
        <w:numPr>
          <w:ilvl w:val="0"/>
          <w:numId w:val="2"/>
        </w:numPr>
        <w:spacing w:after="185" w:line="259" w:lineRule="auto"/>
        <w:ind w:hanging="372"/>
      </w:pPr>
      <w:r>
        <w:t xml:space="preserve">Организация и проведение школьного и муниципального этапов </w:t>
      </w:r>
    </w:p>
    <w:p w:rsidR="00BA49F2" w:rsidRDefault="004B24B3">
      <w:pPr>
        <w:spacing w:line="259" w:lineRule="auto"/>
        <w:ind w:left="-5"/>
      </w:pPr>
      <w:r>
        <w:t xml:space="preserve">Всероссийской Олимпиады по </w:t>
      </w:r>
      <w:proofErr w:type="gramStart"/>
      <w:r>
        <w:t>ОПК  в</w:t>
      </w:r>
      <w:proofErr w:type="gramEnd"/>
      <w:r>
        <w:t xml:space="preserve"> 4-11 классах; </w:t>
      </w:r>
    </w:p>
    <w:p w:rsidR="00BA49F2" w:rsidRDefault="004B24B3">
      <w:pPr>
        <w:numPr>
          <w:ilvl w:val="0"/>
          <w:numId w:val="2"/>
        </w:numPr>
        <w:ind w:hanging="372"/>
      </w:pPr>
      <w:r>
        <w:t>Проведение семинаров, лекций, практикумов, вы</w:t>
      </w:r>
      <w:r>
        <w:t xml:space="preserve">ставок для участников образовательной среды по информационной безопасности, патриотическому, нравственному и </w:t>
      </w:r>
      <w:proofErr w:type="gramStart"/>
      <w:r>
        <w:t>духовному  воспитанию</w:t>
      </w:r>
      <w:proofErr w:type="gramEnd"/>
      <w:r>
        <w:t xml:space="preserve"> с участием деятелей культуры и образования; </w:t>
      </w:r>
    </w:p>
    <w:p w:rsidR="00BA49F2" w:rsidRDefault="004B24B3">
      <w:pPr>
        <w:numPr>
          <w:ilvl w:val="0"/>
          <w:numId w:val="2"/>
        </w:numPr>
        <w:ind w:hanging="372"/>
      </w:pPr>
      <w:r>
        <w:t>Организация и проведение детских творческих конкурсов: «Красота Божьего мира», «</w:t>
      </w:r>
      <w:r>
        <w:t xml:space="preserve">Лето Господне», «Православный мой Кузбасс», «Пасха Красная», «Православная книга своими руками» и др. </w:t>
      </w:r>
    </w:p>
    <w:p w:rsidR="00BA49F2" w:rsidRDefault="004B24B3">
      <w:pPr>
        <w:numPr>
          <w:ilvl w:val="0"/>
          <w:numId w:val="2"/>
        </w:numPr>
        <w:ind w:hanging="372"/>
      </w:pPr>
      <w:r>
        <w:t xml:space="preserve">Организация и проведение открытой городской образовательной </w:t>
      </w:r>
      <w:proofErr w:type="spellStart"/>
      <w:r>
        <w:t>детскоюношеской</w:t>
      </w:r>
      <w:proofErr w:type="spellEnd"/>
      <w:r>
        <w:t xml:space="preserve"> конференции «Святительские чтения» г. Новокузнецк. </w:t>
      </w:r>
    </w:p>
    <w:p w:rsidR="00BA49F2" w:rsidRDefault="004B24B3">
      <w:pPr>
        <w:numPr>
          <w:ilvl w:val="0"/>
          <w:numId w:val="2"/>
        </w:numPr>
        <w:ind w:hanging="372"/>
      </w:pPr>
      <w:r>
        <w:t>Работа епархиального прос</w:t>
      </w:r>
      <w:r>
        <w:t xml:space="preserve">ветительского </w:t>
      </w:r>
      <w:proofErr w:type="gramStart"/>
      <w:r>
        <w:t>проекта  «</w:t>
      </w:r>
      <w:proofErr w:type="gramEnd"/>
      <w:r>
        <w:t xml:space="preserve">Основы духовной жизни» для читателей специализированной библиотеки для инвалидов по зрению, г. Новокузнецк; </w:t>
      </w:r>
    </w:p>
    <w:p w:rsidR="00BA49F2" w:rsidRDefault="004B24B3">
      <w:pPr>
        <w:numPr>
          <w:ilvl w:val="0"/>
          <w:numId w:val="2"/>
        </w:numPr>
        <w:ind w:hanging="372"/>
      </w:pPr>
      <w:r>
        <w:t xml:space="preserve">Епархиальная образовательная программа и методическое сопровождение по подготовке и проведению занятий с детьми воскресных </w:t>
      </w:r>
      <w:r>
        <w:t xml:space="preserve">школ для студентов КПДС по учебной дисциплине «Методическое обеспечение учебного процесса». </w:t>
      </w:r>
    </w:p>
    <w:p w:rsidR="00BA49F2" w:rsidRDefault="004B24B3">
      <w:pPr>
        <w:ind w:left="-15" w:firstLine="852"/>
      </w:pPr>
      <w:r>
        <w:t>С 2018 года в г. Мыски действует инновационная площадка по духовно-нравственному воспитанию в детском саде № 2 «Звездочка». А с 2019 года открыта православная груп</w:t>
      </w:r>
      <w:r>
        <w:t xml:space="preserve">па в детском саде № 10 «Антошка» г. </w:t>
      </w:r>
    </w:p>
    <w:p w:rsidR="00BA49F2" w:rsidRDefault="004B24B3">
      <w:pPr>
        <w:spacing w:after="131" w:line="259" w:lineRule="auto"/>
        <w:ind w:left="-5"/>
      </w:pPr>
      <w:r>
        <w:t xml:space="preserve">Таштагола. </w:t>
      </w:r>
    </w:p>
    <w:p w:rsidR="00BA49F2" w:rsidRDefault="004B24B3">
      <w:pPr>
        <w:ind w:left="-15" w:firstLine="852"/>
      </w:pPr>
      <w:r>
        <w:t xml:space="preserve">Особое внимание, епархия обращает на привлечение абитуриентов </w:t>
      </w:r>
      <w:proofErr w:type="gramStart"/>
      <w:r>
        <w:t>для поступление</w:t>
      </w:r>
      <w:proofErr w:type="gramEnd"/>
      <w:r>
        <w:t xml:space="preserve"> в Кузбасскую духовную семинарию. В 2019 году в семинарию поступило 6 абитуриентов от Новокузнецкой епархии.  </w:t>
      </w:r>
    </w:p>
    <w:p w:rsidR="00BA49F2" w:rsidRDefault="004B24B3">
      <w:pPr>
        <w:ind w:left="-15" w:firstLine="852"/>
      </w:pPr>
      <w:r>
        <w:lastRenderedPageBreak/>
        <w:t>В 2020 году работа будет продолжена по вышеописанным направлениям. Особое внимание, по рекомендации Синодального отдела религиозного образования, будет уделено «Дорожной карте первоочередных мер (комплексных предложений) по формированию и развитию благопри</w:t>
      </w:r>
      <w:r>
        <w:t xml:space="preserve">ятных условий для духовного просвещения детей в приходских общинах РПЦ». </w:t>
      </w:r>
    </w:p>
    <w:p w:rsidR="00BA49F2" w:rsidRDefault="004B24B3">
      <w:pPr>
        <w:spacing w:after="202" w:line="259" w:lineRule="auto"/>
        <w:ind w:left="-15" w:firstLine="852"/>
        <w:jc w:val="left"/>
      </w:pPr>
      <w:r>
        <w:rPr>
          <w:b/>
        </w:rPr>
        <w:t xml:space="preserve">Особое внимание Новокузнецкая епархия уделяет строительству храмов «в шаговой доступности».  </w:t>
      </w:r>
    </w:p>
    <w:p w:rsidR="00BA49F2" w:rsidRDefault="004B24B3">
      <w:pPr>
        <w:spacing w:line="315" w:lineRule="auto"/>
        <w:ind w:left="-15" w:firstLine="708"/>
      </w:pPr>
      <w:r>
        <w:t xml:space="preserve">На территории Новокузнецкой Епархии на данный момент ведутся работы по строительству 10 </w:t>
      </w:r>
      <w:r>
        <w:t xml:space="preserve">храмов: </w:t>
      </w:r>
    </w:p>
    <w:p w:rsidR="00BA49F2" w:rsidRDefault="004B24B3">
      <w:pPr>
        <w:numPr>
          <w:ilvl w:val="0"/>
          <w:numId w:val="3"/>
        </w:numPr>
        <w:spacing w:after="44" w:line="259" w:lineRule="auto"/>
        <w:ind w:hanging="360"/>
      </w:pPr>
      <w:r>
        <w:t xml:space="preserve">г. Новокузнецк – 5 храмов; </w:t>
      </w:r>
    </w:p>
    <w:p w:rsidR="00BA49F2" w:rsidRDefault="004B24B3">
      <w:pPr>
        <w:numPr>
          <w:ilvl w:val="0"/>
          <w:numId w:val="3"/>
        </w:numPr>
        <w:spacing w:after="42" w:line="259" w:lineRule="auto"/>
        <w:ind w:hanging="360"/>
      </w:pPr>
      <w:r>
        <w:t xml:space="preserve">Новокузнецкий р-он – 2 храма; </w:t>
      </w:r>
    </w:p>
    <w:p w:rsidR="00BA49F2" w:rsidRDefault="004B24B3">
      <w:pPr>
        <w:numPr>
          <w:ilvl w:val="0"/>
          <w:numId w:val="3"/>
        </w:numPr>
        <w:spacing w:after="43" w:line="259" w:lineRule="auto"/>
        <w:ind w:hanging="360"/>
      </w:pPr>
      <w:r>
        <w:t xml:space="preserve">г. Междуреченск – 1 храм; </w:t>
      </w:r>
    </w:p>
    <w:p w:rsidR="00BA49F2" w:rsidRDefault="004B24B3">
      <w:pPr>
        <w:numPr>
          <w:ilvl w:val="0"/>
          <w:numId w:val="3"/>
        </w:numPr>
        <w:spacing w:line="288" w:lineRule="auto"/>
        <w:ind w:hanging="360"/>
      </w:pPr>
      <w:r>
        <w:t xml:space="preserve">г. Осинники -1храм;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Таштагольский</w:t>
      </w:r>
      <w:proofErr w:type="spellEnd"/>
      <w:r>
        <w:t xml:space="preserve"> р-он, пос. </w:t>
      </w:r>
      <w:proofErr w:type="spellStart"/>
      <w:r>
        <w:t>Усть-Анзас</w:t>
      </w:r>
      <w:proofErr w:type="spellEnd"/>
      <w:r>
        <w:t xml:space="preserve"> – 1 храм.  </w:t>
      </w:r>
    </w:p>
    <w:p w:rsidR="00BA49F2" w:rsidRDefault="004B24B3">
      <w:pPr>
        <w:spacing w:after="18" w:line="259" w:lineRule="auto"/>
        <w:ind w:left="1440" w:firstLine="0"/>
        <w:jc w:val="left"/>
      </w:pPr>
      <w:r>
        <w:t xml:space="preserve"> </w:t>
      </w:r>
    </w:p>
    <w:p w:rsidR="00BA49F2" w:rsidRDefault="004B24B3">
      <w:pPr>
        <w:spacing w:line="313" w:lineRule="auto"/>
        <w:ind w:left="-15" w:firstLine="708"/>
      </w:pPr>
      <w:r>
        <w:t xml:space="preserve">Также ведутся подготовительные работы к строительству еще 12 храмов: </w:t>
      </w:r>
    </w:p>
    <w:p w:rsidR="00BA49F2" w:rsidRDefault="004B24B3">
      <w:pPr>
        <w:numPr>
          <w:ilvl w:val="0"/>
          <w:numId w:val="3"/>
        </w:numPr>
        <w:spacing w:after="44" w:line="259" w:lineRule="auto"/>
        <w:ind w:hanging="360"/>
      </w:pPr>
      <w:r>
        <w:t xml:space="preserve">г. Новокузнецк – 6 </w:t>
      </w:r>
      <w:r>
        <w:t xml:space="preserve">храмов;  </w:t>
      </w:r>
    </w:p>
    <w:p w:rsidR="00BA49F2" w:rsidRDefault="004B24B3">
      <w:pPr>
        <w:numPr>
          <w:ilvl w:val="0"/>
          <w:numId w:val="3"/>
        </w:numPr>
        <w:spacing w:after="41" w:line="259" w:lineRule="auto"/>
        <w:ind w:hanging="360"/>
      </w:pPr>
      <w:r>
        <w:t xml:space="preserve">Новокузнецкий р-он – 2 храма; </w:t>
      </w:r>
    </w:p>
    <w:p w:rsidR="00BA49F2" w:rsidRDefault="004B24B3">
      <w:pPr>
        <w:numPr>
          <w:ilvl w:val="0"/>
          <w:numId w:val="3"/>
        </w:numPr>
        <w:spacing w:after="44" w:line="259" w:lineRule="auto"/>
        <w:ind w:hanging="360"/>
      </w:pPr>
      <w:r>
        <w:t xml:space="preserve">г. Междуреченск – 1 храм; </w:t>
      </w:r>
    </w:p>
    <w:p w:rsidR="0034339B" w:rsidRPr="0034339B" w:rsidRDefault="0034339B">
      <w:pPr>
        <w:numPr>
          <w:ilvl w:val="0"/>
          <w:numId w:val="3"/>
        </w:numPr>
        <w:spacing w:line="288" w:lineRule="auto"/>
        <w:ind w:hanging="360"/>
      </w:pPr>
      <w:r>
        <w:t>Междуреченский р-он – 2 храма;</w:t>
      </w:r>
      <w:r w:rsidR="004B24B3">
        <w:rPr>
          <w:rFonts w:ascii="Arial" w:eastAsia="Arial" w:hAnsi="Arial" w:cs="Arial"/>
        </w:rPr>
        <w:t xml:space="preserve"> </w:t>
      </w:r>
    </w:p>
    <w:p w:rsidR="00BA49F2" w:rsidRDefault="004B24B3">
      <w:pPr>
        <w:numPr>
          <w:ilvl w:val="0"/>
          <w:numId w:val="3"/>
        </w:numPr>
        <w:spacing w:line="288" w:lineRule="auto"/>
        <w:ind w:hanging="360"/>
      </w:pPr>
      <w:proofErr w:type="spellStart"/>
      <w:r>
        <w:t>Таштагольский</w:t>
      </w:r>
      <w:proofErr w:type="spellEnd"/>
      <w:r>
        <w:t xml:space="preserve"> р-он</w:t>
      </w:r>
      <w:r w:rsidR="0034339B">
        <w:t>,</w:t>
      </w:r>
      <w:r>
        <w:t xml:space="preserve"> </w:t>
      </w:r>
      <w:proofErr w:type="spellStart"/>
      <w:r>
        <w:t>п.</w:t>
      </w:r>
      <w:r>
        <w:t>г.т</w:t>
      </w:r>
      <w:proofErr w:type="spellEnd"/>
      <w:r>
        <w:t xml:space="preserve">. </w:t>
      </w:r>
      <w:proofErr w:type="spellStart"/>
      <w:r>
        <w:t>Шерегеш</w:t>
      </w:r>
      <w:proofErr w:type="spellEnd"/>
      <w:r>
        <w:t xml:space="preserve"> -1 храм. </w:t>
      </w:r>
    </w:p>
    <w:p w:rsidR="00BA49F2" w:rsidRDefault="004B24B3">
      <w:pPr>
        <w:spacing w:after="76" w:line="259" w:lineRule="auto"/>
        <w:ind w:left="1440" w:firstLine="0"/>
        <w:jc w:val="left"/>
      </w:pPr>
      <w:r>
        <w:t xml:space="preserve"> </w:t>
      </w:r>
    </w:p>
    <w:p w:rsidR="00BA49F2" w:rsidRDefault="004B24B3">
      <w:pPr>
        <w:spacing w:after="96" w:line="259" w:lineRule="auto"/>
        <w:ind w:left="713" w:right="611"/>
        <w:jc w:val="center"/>
      </w:pPr>
      <w:r>
        <w:t xml:space="preserve">В </w:t>
      </w:r>
      <w:r>
        <w:t xml:space="preserve">2018 году было освящено два храма в г. Новокузнецке: </w:t>
      </w:r>
    </w:p>
    <w:p w:rsidR="00BA49F2" w:rsidRDefault="004B24B3">
      <w:pPr>
        <w:numPr>
          <w:ilvl w:val="0"/>
          <w:numId w:val="3"/>
        </w:numPr>
        <w:spacing w:line="259" w:lineRule="auto"/>
        <w:ind w:hanging="360"/>
      </w:pPr>
      <w:r>
        <w:t xml:space="preserve">в честь святого равноапостольного князя Владимира; </w:t>
      </w:r>
    </w:p>
    <w:p w:rsidR="00BA49F2" w:rsidRDefault="004B24B3">
      <w:pPr>
        <w:numPr>
          <w:ilvl w:val="0"/>
          <w:numId w:val="3"/>
        </w:numPr>
        <w:spacing w:line="259" w:lineRule="auto"/>
        <w:ind w:hanging="360"/>
      </w:pPr>
      <w:r>
        <w:t>в честь иконы Божией Матери «</w:t>
      </w:r>
      <w:proofErr w:type="spellStart"/>
      <w:r>
        <w:t>Феодоровская</w:t>
      </w:r>
      <w:proofErr w:type="spellEnd"/>
      <w:r>
        <w:t xml:space="preserve">». </w:t>
      </w:r>
    </w:p>
    <w:p w:rsidR="00BA49F2" w:rsidRDefault="004B24B3">
      <w:pPr>
        <w:spacing w:after="18" w:line="259" w:lineRule="auto"/>
        <w:ind w:left="1440" w:firstLine="0"/>
        <w:jc w:val="left"/>
      </w:pPr>
      <w:r>
        <w:t xml:space="preserve"> </w:t>
      </w:r>
    </w:p>
    <w:p w:rsidR="00BA49F2" w:rsidRDefault="004B24B3">
      <w:pPr>
        <w:spacing w:line="314" w:lineRule="auto"/>
        <w:ind w:left="-15" w:firstLine="708"/>
      </w:pPr>
      <w:r>
        <w:t>На сегодняшний день г. Новокузнецке заканчивается подготовка к освящению в декабре месяце, храмов на территории Православной гимназии г. Новокузнецк и храмов</w:t>
      </w:r>
      <w:r>
        <w:t xml:space="preserve">ого комплекса Иоанна воина г. Новокузнецк. </w:t>
      </w:r>
    </w:p>
    <w:p w:rsidR="00BA49F2" w:rsidRDefault="004B24B3">
      <w:pPr>
        <w:spacing w:line="310" w:lineRule="auto"/>
        <w:ind w:left="-15" w:firstLine="708"/>
      </w:pPr>
      <w:r>
        <w:t xml:space="preserve">В течение года, в области строительства новых объектов, проводится следующая работа: </w:t>
      </w:r>
    </w:p>
    <w:p w:rsidR="00BA49F2" w:rsidRDefault="004B24B3">
      <w:pPr>
        <w:numPr>
          <w:ilvl w:val="0"/>
          <w:numId w:val="3"/>
        </w:numPr>
        <w:spacing w:after="45" w:line="259" w:lineRule="auto"/>
        <w:ind w:hanging="360"/>
      </w:pPr>
      <w:r>
        <w:lastRenderedPageBreak/>
        <w:t xml:space="preserve">регулярно проходят собрания настоятелей строящихся храмов; </w:t>
      </w:r>
    </w:p>
    <w:p w:rsidR="00BA49F2" w:rsidRDefault="004B24B3">
      <w:pPr>
        <w:numPr>
          <w:ilvl w:val="0"/>
          <w:numId w:val="3"/>
        </w:numPr>
        <w:spacing w:line="316" w:lineRule="auto"/>
        <w:ind w:hanging="360"/>
      </w:pPr>
      <w:proofErr w:type="gramStart"/>
      <w:r>
        <w:t>оказывается</w:t>
      </w:r>
      <w:proofErr w:type="gramEnd"/>
      <w:r>
        <w:t xml:space="preserve"> помощь в архитектурном планировании и решении сложных вопросов по строительству храмов и храмовых зданий; </w:t>
      </w:r>
    </w:p>
    <w:p w:rsidR="00BA49F2" w:rsidRDefault="004B24B3">
      <w:pPr>
        <w:numPr>
          <w:ilvl w:val="0"/>
          <w:numId w:val="3"/>
        </w:numPr>
        <w:spacing w:line="314" w:lineRule="auto"/>
        <w:ind w:hanging="360"/>
      </w:pPr>
      <w:r>
        <w:t>совершаются выезды на строительные площадки руководителя архитектурно-строительного отдела и епархиального архитектора для решения срочны</w:t>
      </w:r>
      <w:r>
        <w:t xml:space="preserve">х проблем; </w:t>
      </w:r>
    </w:p>
    <w:p w:rsidR="00BA49F2" w:rsidRDefault="004B24B3">
      <w:pPr>
        <w:numPr>
          <w:ilvl w:val="0"/>
          <w:numId w:val="3"/>
        </w:numPr>
        <w:spacing w:line="311" w:lineRule="auto"/>
        <w:ind w:hanging="360"/>
      </w:pPr>
      <w:r>
        <w:t xml:space="preserve">мониторинг строительных работ в соответствии с принятыми планами; </w:t>
      </w:r>
    </w:p>
    <w:p w:rsidR="00BA49F2" w:rsidRDefault="004B24B3">
      <w:pPr>
        <w:numPr>
          <w:ilvl w:val="0"/>
          <w:numId w:val="3"/>
        </w:numPr>
        <w:spacing w:line="275" w:lineRule="auto"/>
        <w:ind w:hanging="360"/>
      </w:pPr>
      <w:r>
        <w:t>осуществляется сотрудничество и взаимодействие с государственными, местными и муниципальными органами власти по вопросам строительства храмов на территории Новокузнецкой епархии</w:t>
      </w:r>
      <w:r>
        <w:t xml:space="preserve">. </w:t>
      </w:r>
    </w:p>
    <w:p w:rsidR="00BA49F2" w:rsidRDefault="004B24B3">
      <w:pPr>
        <w:numPr>
          <w:ilvl w:val="0"/>
          <w:numId w:val="3"/>
        </w:numPr>
        <w:spacing w:after="228" w:line="293" w:lineRule="auto"/>
        <w:ind w:hanging="360"/>
      </w:pPr>
      <w:r>
        <w:t xml:space="preserve">принимается участие в экспертном совете Кузбасской митрополии по церковному искусству, архитектуре и реставрации в г. Кемерово. </w:t>
      </w:r>
    </w:p>
    <w:p w:rsidR="00BA49F2" w:rsidRDefault="004B24B3">
      <w:pPr>
        <w:spacing w:after="179" w:line="293" w:lineRule="auto"/>
        <w:ind w:left="-15" w:firstLine="852"/>
      </w:pPr>
      <w:r>
        <w:t>В 2020 году планируется освящение храмов в г. Осинники и г. Новокузнецк. Принимаются все усилия на выполнение программы «хра</w:t>
      </w:r>
      <w:r>
        <w:t xml:space="preserve">м в шаговой доступности» </w:t>
      </w:r>
    </w:p>
    <w:p w:rsidR="00BA49F2" w:rsidRDefault="004B24B3">
      <w:pPr>
        <w:spacing w:after="218" w:line="299" w:lineRule="auto"/>
        <w:ind w:left="-15" w:firstLine="852"/>
      </w:pPr>
      <w:r>
        <w:rPr>
          <w:b/>
        </w:rPr>
        <w:t>В области взаимодействия с вооруженными силами, правоохранительными органами</w:t>
      </w:r>
      <w:r>
        <w:t xml:space="preserve">, Новокузнецкая епархия взаимодействует с военкоматами, МВД, МЧС, судебными приставами. Организует и участвует в разных мероприятиях данных учреждений. </w:t>
      </w:r>
    </w:p>
    <w:p w:rsidR="00BA49F2" w:rsidRDefault="004B24B3">
      <w:pPr>
        <w:spacing w:after="198" w:line="314" w:lineRule="auto"/>
        <w:ind w:left="-15" w:firstLine="708"/>
      </w:pPr>
      <w:r>
        <w:t>В</w:t>
      </w:r>
      <w:r>
        <w:t xml:space="preserve"> 2019 г. заключено соглашение между епархией и 11-м Пожарным отрядом МЧС г. Новокузнецка по проведению мероприятий в детских воскресных школах и Православной гимназии. </w:t>
      </w:r>
    </w:p>
    <w:p w:rsidR="00BA49F2" w:rsidRDefault="004B24B3">
      <w:pPr>
        <w:spacing w:after="277" w:line="259" w:lineRule="auto"/>
        <w:ind w:left="370"/>
      </w:pPr>
      <w:r>
        <w:t xml:space="preserve">В 2020 году планируется: </w:t>
      </w:r>
    </w:p>
    <w:p w:rsidR="00BA49F2" w:rsidRDefault="004B24B3">
      <w:pPr>
        <w:numPr>
          <w:ilvl w:val="0"/>
          <w:numId w:val="4"/>
        </w:numPr>
        <w:spacing w:line="313" w:lineRule="auto"/>
        <w:ind w:hanging="360"/>
      </w:pPr>
      <w:r>
        <w:t>Заключить соглашение на системную работу между епархией и УМВ</w:t>
      </w:r>
      <w:r>
        <w:t xml:space="preserve">Д РФ г. Новокузнецк, с отрядом ОМОН </w:t>
      </w:r>
      <w:proofErr w:type="spellStart"/>
      <w:r>
        <w:t>Росгвардии</w:t>
      </w:r>
      <w:proofErr w:type="spellEnd"/>
      <w:r>
        <w:t xml:space="preserve"> г. Новокузнецк. </w:t>
      </w:r>
    </w:p>
    <w:p w:rsidR="00BA49F2" w:rsidRDefault="004B24B3">
      <w:pPr>
        <w:numPr>
          <w:ilvl w:val="0"/>
          <w:numId w:val="4"/>
        </w:numPr>
        <w:spacing w:line="293" w:lineRule="auto"/>
        <w:ind w:hanging="360"/>
      </w:pPr>
      <w:r>
        <w:t xml:space="preserve">Продолжить организацию сотрудничества в каждом благочинии Новокузнецкой епархии с органами УМВД, МЧС, судебными приставами, Военкоматами.    </w:t>
      </w:r>
    </w:p>
    <w:p w:rsidR="00BA49F2" w:rsidRDefault="004B24B3">
      <w:pPr>
        <w:numPr>
          <w:ilvl w:val="0"/>
          <w:numId w:val="4"/>
        </w:numPr>
        <w:spacing w:after="223" w:line="259" w:lineRule="auto"/>
        <w:ind w:hanging="360"/>
      </w:pPr>
      <w:r>
        <w:t xml:space="preserve">Активизировать работу по проведению </w:t>
      </w:r>
      <w:r>
        <w:t xml:space="preserve">совместных мероприятий.  </w:t>
      </w:r>
    </w:p>
    <w:p w:rsidR="00BA49F2" w:rsidRDefault="004B24B3">
      <w:pPr>
        <w:spacing w:after="201" w:line="313" w:lineRule="auto"/>
        <w:ind w:left="-15" w:firstLine="360"/>
      </w:pPr>
      <w:r>
        <w:rPr>
          <w:b/>
        </w:rPr>
        <w:lastRenderedPageBreak/>
        <w:t xml:space="preserve">В области взаимодействия с казачьими организациями </w:t>
      </w:r>
      <w:r>
        <w:t xml:space="preserve">Новокузнецкая епархия сотрудничает с 5 казачьими общественными организациями:  </w:t>
      </w:r>
    </w:p>
    <w:p w:rsidR="00BA49F2" w:rsidRDefault="004B24B3">
      <w:pPr>
        <w:numPr>
          <w:ilvl w:val="0"/>
          <w:numId w:val="5"/>
        </w:numPr>
        <w:spacing w:after="72" w:line="259" w:lineRule="auto"/>
        <w:ind w:hanging="360"/>
      </w:pPr>
      <w:r>
        <w:t xml:space="preserve">Новокузнецкий казачий округ; </w:t>
      </w:r>
    </w:p>
    <w:p w:rsidR="00BA49F2" w:rsidRDefault="004B24B3">
      <w:pPr>
        <w:numPr>
          <w:ilvl w:val="0"/>
          <w:numId w:val="5"/>
        </w:numPr>
        <w:spacing w:after="73" w:line="259" w:lineRule="auto"/>
        <w:ind w:hanging="360"/>
      </w:pPr>
      <w:r>
        <w:t xml:space="preserve">Станица «Междуреченская»; </w:t>
      </w:r>
    </w:p>
    <w:p w:rsidR="00BA49F2" w:rsidRDefault="004B24B3">
      <w:pPr>
        <w:numPr>
          <w:ilvl w:val="0"/>
          <w:numId w:val="5"/>
        </w:numPr>
        <w:spacing w:after="77" w:line="259" w:lineRule="auto"/>
        <w:ind w:hanging="360"/>
      </w:pPr>
      <w:proofErr w:type="spellStart"/>
      <w:r>
        <w:t>Кондомское</w:t>
      </w:r>
      <w:proofErr w:type="spellEnd"/>
      <w:r>
        <w:t xml:space="preserve"> СКО г. Осинники; </w:t>
      </w:r>
    </w:p>
    <w:p w:rsidR="00BA49F2" w:rsidRDefault="004B24B3">
      <w:pPr>
        <w:numPr>
          <w:ilvl w:val="0"/>
          <w:numId w:val="5"/>
        </w:numPr>
        <w:spacing w:after="76" w:line="259" w:lineRule="auto"/>
        <w:ind w:hanging="360"/>
      </w:pPr>
      <w:proofErr w:type="spellStart"/>
      <w:r>
        <w:t>Томусинское</w:t>
      </w:r>
      <w:proofErr w:type="spellEnd"/>
      <w:r>
        <w:t xml:space="preserve"> к</w:t>
      </w:r>
      <w:r>
        <w:t xml:space="preserve">азачье общество г. Междуреченск; </w:t>
      </w:r>
    </w:p>
    <w:p w:rsidR="00BA49F2" w:rsidRDefault="004B24B3">
      <w:pPr>
        <w:numPr>
          <w:ilvl w:val="0"/>
          <w:numId w:val="5"/>
        </w:numPr>
        <w:spacing w:after="220" w:line="259" w:lineRule="auto"/>
        <w:ind w:hanging="360"/>
      </w:pPr>
      <w:r>
        <w:t xml:space="preserve">Станичное казачье общество г. Таштагола и </w:t>
      </w:r>
      <w:proofErr w:type="spellStart"/>
      <w:r>
        <w:t>Таштагольского</w:t>
      </w:r>
      <w:proofErr w:type="spellEnd"/>
      <w:r>
        <w:t xml:space="preserve"> района. </w:t>
      </w:r>
    </w:p>
    <w:p w:rsidR="00BA49F2" w:rsidRDefault="004B24B3">
      <w:pPr>
        <w:spacing w:after="202" w:line="313" w:lineRule="auto"/>
        <w:ind w:left="-15" w:firstLine="360"/>
      </w:pPr>
      <w:r>
        <w:t xml:space="preserve">В рамках взаимодействия, за каждым казачьим обществом закреплен духовник, регулярно участвующий в мероприятиях данных организаций.  </w:t>
      </w:r>
    </w:p>
    <w:p w:rsidR="00BA49F2" w:rsidRDefault="004B24B3">
      <w:pPr>
        <w:spacing w:line="312" w:lineRule="auto"/>
        <w:ind w:left="-15" w:firstLine="360"/>
      </w:pPr>
      <w:r>
        <w:t xml:space="preserve">Также, на постоянной основе, казаками осуществляется охрана </w:t>
      </w:r>
      <w:proofErr w:type="gramStart"/>
      <w:r>
        <w:t>порядка ,в</w:t>
      </w:r>
      <w:proofErr w:type="gramEnd"/>
      <w:r>
        <w:t xml:space="preserve"> храмах епархии, в особо значимые праздники.  </w:t>
      </w:r>
    </w:p>
    <w:p w:rsidR="00BA49F2" w:rsidRDefault="004B24B3">
      <w:pPr>
        <w:spacing w:after="291" w:line="281" w:lineRule="auto"/>
        <w:ind w:left="0" w:firstLine="360"/>
        <w:jc w:val="left"/>
      </w:pPr>
      <w:r>
        <w:rPr>
          <w:b/>
          <w:color w:val="222222"/>
        </w:rPr>
        <w:t xml:space="preserve">Социальное служение в Новокузнецкой епархии осуществляется по следующим направлениям: </w:t>
      </w:r>
    </w:p>
    <w:p w:rsidR="00BA49F2" w:rsidRDefault="004B24B3">
      <w:pPr>
        <w:numPr>
          <w:ilvl w:val="0"/>
          <w:numId w:val="6"/>
        </w:numPr>
        <w:spacing w:after="246" w:line="262" w:lineRule="auto"/>
        <w:ind w:hanging="166"/>
        <w:jc w:val="left"/>
      </w:pPr>
      <w:r>
        <w:rPr>
          <w:color w:val="222222"/>
        </w:rPr>
        <w:t>Помощь инвалидам.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BA49F2" w:rsidRDefault="004B24B3">
      <w:pPr>
        <w:spacing w:after="246" w:line="262" w:lineRule="auto"/>
        <w:ind w:left="-5"/>
        <w:jc w:val="left"/>
      </w:pPr>
      <w:r>
        <w:rPr>
          <w:rFonts w:ascii="Segoe UI Symbol" w:eastAsia="Segoe UI Symbol" w:hAnsi="Segoe UI Symbol" w:cs="Segoe UI Symbol"/>
          <w:color w:val="222222"/>
        </w:rPr>
        <w:t></w:t>
      </w:r>
      <w:r>
        <w:rPr>
          <w:color w:val="222222"/>
        </w:rPr>
        <w:t>Помощь бездомным.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BA49F2" w:rsidRDefault="004B24B3">
      <w:pPr>
        <w:numPr>
          <w:ilvl w:val="0"/>
          <w:numId w:val="6"/>
        </w:numPr>
        <w:spacing w:after="246" w:line="262" w:lineRule="auto"/>
        <w:ind w:hanging="166"/>
        <w:jc w:val="left"/>
      </w:pPr>
      <w:r>
        <w:rPr>
          <w:color w:val="222222"/>
        </w:rPr>
        <w:t xml:space="preserve">Помощь </w:t>
      </w:r>
      <w:proofErr w:type="spellStart"/>
      <w:r>
        <w:rPr>
          <w:color w:val="222222"/>
        </w:rPr>
        <w:t>алко</w:t>
      </w:r>
      <w:proofErr w:type="spellEnd"/>
      <w:r>
        <w:rPr>
          <w:color w:val="222222"/>
        </w:rPr>
        <w:t xml:space="preserve"> и </w:t>
      </w:r>
      <w:proofErr w:type="gramStart"/>
      <w:r>
        <w:rPr>
          <w:color w:val="222222"/>
        </w:rPr>
        <w:t>наркозависимым .</w:t>
      </w:r>
      <w:proofErr w:type="gramEnd"/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BA49F2" w:rsidRDefault="004B24B3">
      <w:pPr>
        <w:spacing w:after="269" w:line="262" w:lineRule="auto"/>
        <w:ind w:left="-5"/>
        <w:jc w:val="left"/>
      </w:pPr>
      <w:r>
        <w:rPr>
          <w:rFonts w:ascii="Segoe UI Symbol" w:eastAsia="Segoe UI Symbol" w:hAnsi="Segoe UI Symbol" w:cs="Segoe UI Symbol"/>
          <w:color w:val="222222"/>
        </w:rPr>
        <w:t></w:t>
      </w:r>
      <w:r>
        <w:rPr>
          <w:color w:val="222222"/>
        </w:rPr>
        <w:t xml:space="preserve">Помощь </w:t>
      </w:r>
      <w:r>
        <w:rPr>
          <w:color w:val="222222"/>
        </w:rPr>
        <w:tab/>
        <w:t xml:space="preserve">многодетным </w:t>
      </w:r>
      <w:r>
        <w:rPr>
          <w:color w:val="222222"/>
        </w:rPr>
        <w:tab/>
        <w:t xml:space="preserve">семьям, </w:t>
      </w:r>
      <w:r>
        <w:rPr>
          <w:color w:val="222222"/>
        </w:rPr>
        <w:tab/>
        <w:t xml:space="preserve">женщинам </w:t>
      </w:r>
      <w:r>
        <w:rPr>
          <w:color w:val="222222"/>
        </w:rPr>
        <w:tab/>
        <w:t xml:space="preserve">в </w:t>
      </w:r>
      <w:r>
        <w:rPr>
          <w:color w:val="222222"/>
        </w:rPr>
        <w:tab/>
        <w:t xml:space="preserve">кризисной </w:t>
      </w:r>
      <w:r>
        <w:rPr>
          <w:color w:val="222222"/>
        </w:rPr>
        <w:tab/>
        <w:t xml:space="preserve">ситуации, </w:t>
      </w:r>
      <w:proofErr w:type="spellStart"/>
      <w:r>
        <w:rPr>
          <w:color w:val="222222"/>
        </w:rPr>
        <w:t>противоабортное</w:t>
      </w:r>
      <w:proofErr w:type="spellEnd"/>
      <w:r>
        <w:rPr>
          <w:color w:val="222222"/>
        </w:rPr>
        <w:t xml:space="preserve"> консультирование.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BA49F2" w:rsidRDefault="004B24B3">
      <w:pPr>
        <w:spacing w:after="287" w:line="262" w:lineRule="auto"/>
        <w:ind w:left="-5"/>
        <w:jc w:val="left"/>
      </w:pPr>
      <w:r>
        <w:rPr>
          <w:rFonts w:ascii="Segoe UI Symbol" w:eastAsia="Segoe UI Symbol" w:hAnsi="Segoe UI Symbol" w:cs="Segoe UI Symbol"/>
          <w:color w:val="222222"/>
        </w:rPr>
        <w:t></w:t>
      </w:r>
      <w:r>
        <w:rPr>
          <w:color w:val="222222"/>
        </w:rPr>
        <w:t>Развитие добровольчества, работа с попавшими в трудную жизненную ситуацию.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BA49F2" w:rsidRDefault="004B24B3">
      <w:pPr>
        <w:spacing w:after="311" w:line="361" w:lineRule="auto"/>
        <w:ind w:left="-15" w:firstLine="708"/>
        <w:jc w:val="left"/>
      </w:pPr>
      <w:r>
        <w:rPr>
          <w:color w:val="222222"/>
        </w:rPr>
        <w:t xml:space="preserve">Священнослужители </w:t>
      </w:r>
      <w:r>
        <w:rPr>
          <w:color w:val="222222"/>
        </w:rPr>
        <w:tab/>
        <w:t xml:space="preserve">Новокузнецкой </w:t>
      </w:r>
      <w:r>
        <w:rPr>
          <w:color w:val="222222"/>
        </w:rPr>
        <w:tab/>
        <w:t xml:space="preserve">епархии </w:t>
      </w:r>
      <w:r>
        <w:rPr>
          <w:color w:val="222222"/>
        </w:rPr>
        <w:tab/>
        <w:t>учас</w:t>
      </w:r>
      <w:r>
        <w:rPr>
          <w:color w:val="222222"/>
        </w:rPr>
        <w:t xml:space="preserve">твуют </w:t>
      </w:r>
      <w:r>
        <w:rPr>
          <w:color w:val="222222"/>
        </w:rPr>
        <w:tab/>
        <w:t>в епархиальных семинарах и общецерковных съездах по социальному служению, а также проходят повышение квалификации на стажировках и интернет курсах Синодального отдела по социальному служению и благотворительности.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BA49F2" w:rsidRDefault="004B24B3">
      <w:pPr>
        <w:spacing w:after="276" w:line="376" w:lineRule="auto"/>
        <w:ind w:left="-15" w:firstLine="708"/>
        <w:jc w:val="left"/>
      </w:pPr>
      <w:r>
        <w:rPr>
          <w:color w:val="222222"/>
        </w:rPr>
        <w:t xml:space="preserve">На </w:t>
      </w:r>
      <w:r>
        <w:rPr>
          <w:color w:val="222222"/>
        </w:rPr>
        <w:tab/>
        <w:t xml:space="preserve">сегодняшний </w:t>
      </w:r>
      <w:r>
        <w:rPr>
          <w:color w:val="222222"/>
        </w:rPr>
        <w:tab/>
        <w:t xml:space="preserve">день </w:t>
      </w:r>
      <w:r>
        <w:rPr>
          <w:color w:val="222222"/>
        </w:rPr>
        <w:tab/>
        <w:t>Новокузнецк</w:t>
      </w:r>
      <w:r>
        <w:rPr>
          <w:color w:val="222222"/>
        </w:rPr>
        <w:t xml:space="preserve">ая </w:t>
      </w:r>
      <w:r>
        <w:rPr>
          <w:color w:val="222222"/>
        </w:rPr>
        <w:tab/>
        <w:t xml:space="preserve">епархия </w:t>
      </w:r>
      <w:r>
        <w:rPr>
          <w:color w:val="222222"/>
        </w:rPr>
        <w:tab/>
        <w:t xml:space="preserve">осуществляет следующие епархиальные социальные </w:t>
      </w:r>
      <w:proofErr w:type="gramStart"/>
      <w:r>
        <w:rPr>
          <w:color w:val="222222"/>
        </w:rPr>
        <w:t>программы :</w:t>
      </w:r>
      <w:proofErr w:type="gramEnd"/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BA49F2" w:rsidRDefault="004B24B3">
      <w:pPr>
        <w:spacing w:after="430" w:line="262" w:lineRule="auto"/>
        <w:ind w:left="-5"/>
        <w:jc w:val="left"/>
      </w:pPr>
      <w:r>
        <w:rPr>
          <w:color w:val="222222"/>
        </w:rPr>
        <w:lastRenderedPageBreak/>
        <w:t>«Вера и милосердие»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BA49F2" w:rsidRDefault="004B24B3">
      <w:pPr>
        <w:spacing w:after="431" w:line="262" w:lineRule="auto"/>
        <w:ind w:left="-5"/>
        <w:jc w:val="left"/>
      </w:pPr>
      <w:r>
        <w:rPr>
          <w:color w:val="222222"/>
        </w:rPr>
        <w:t>«Белый цветок»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BA49F2" w:rsidRDefault="004B24B3">
      <w:pPr>
        <w:spacing w:after="428" w:line="262" w:lineRule="auto"/>
        <w:ind w:left="-5"/>
        <w:jc w:val="left"/>
      </w:pPr>
      <w:r>
        <w:rPr>
          <w:color w:val="222222"/>
        </w:rPr>
        <w:t>«Дети просят для детей»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BA49F2" w:rsidRDefault="004B24B3">
      <w:pPr>
        <w:spacing w:after="411" w:line="262" w:lineRule="auto"/>
        <w:ind w:left="-5"/>
        <w:jc w:val="left"/>
      </w:pPr>
      <w:r>
        <w:rPr>
          <w:color w:val="222222"/>
        </w:rPr>
        <w:t>«Нас учили быть птицами»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BA49F2" w:rsidRDefault="004B24B3">
      <w:pPr>
        <w:spacing w:after="285" w:line="396" w:lineRule="auto"/>
        <w:ind w:left="-15" w:firstLine="708"/>
        <w:jc w:val="left"/>
      </w:pPr>
      <w:r>
        <w:rPr>
          <w:color w:val="222222"/>
        </w:rPr>
        <w:t xml:space="preserve">В следующем году планируется развивать добровольческое движение и открыть склад </w:t>
      </w:r>
      <w:r>
        <w:rPr>
          <w:color w:val="222222"/>
        </w:rPr>
        <w:t xml:space="preserve">гуманитарной помощи. </w:t>
      </w:r>
    </w:p>
    <w:p w:rsidR="00BA49F2" w:rsidRDefault="004B24B3">
      <w:pPr>
        <w:spacing w:after="290"/>
        <w:ind w:left="-15" w:firstLine="708"/>
      </w:pPr>
      <w:r>
        <w:rPr>
          <w:b/>
        </w:rPr>
        <w:t>Основным направлением миссионерской деятельности</w:t>
      </w:r>
      <w:r>
        <w:t xml:space="preserve"> является работа по духовному </w:t>
      </w:r>
      <w:proofErr w:type="spellStart"/>
      <w:r>
        <w:t>окормлению</w:t>
      </w:r>
      <w:proofErr w:type="spellEnd"/>
      <w:r>
        <w:t xml:space="preserve"> жителей </w:t>
      </w:r>
      <w:proofErr w:type="spellStart"/>
      <w:r>
        <w:t>отдалѐнных</w:t>
      </w:r>
      <w:proofErr w:type="spellEnd"/>
      <w:r>
        <w:t xml:space="preserve"> </w:t>
      </w:r>
      <w:proofErr w:type="spellStart"/>
      <w:r>
        <w:t>населѐнных</w:t>
      </w:r>
      <w:proofErr w:type="spellEnd"/>
      <w:r>
        <w:t xml:space="preserve"> пунктов. В течение 2019 года клириками епархии и </w:t>
      </w:r>
      <w:proofErr w:type="spellStart"/>
      <w:r>
        <w:t>волонтѐрами</w:t>
      </w:r>
      <w:proofErr w:type="spellEnd"/>
      <w:r>
        <w:t xml:space="preserve"> из разных приходов совершались миссионерские краткосро</w:t>
      </w:r>
      <w:r>
        <w:t xml:space="preserve">чные и долгосрочные командировки, в том числе и в такие </w:t>
      </w:r>
      <w:proofErr w:type="spellStart"/>
      <w:r>
        <w:t>посѐлки</w:t>
      </w:r>
      <w:proofErr w:type="spellEnd"/>
      <w:r>
        <w:t xml:space="preserve">, в которых проживают представители коренных малочисленных народов Кузбасса – шорцев и </w:t>
      </w:r>
      <w:proofErr w:type="spellStart"/>
      <w:r>
        <w:t>телеутов</w:t>
      </w:r>
      <w:proofErr w:type="spellEnd"/>
      <w:r>
        <w:t xml:space="preserve">. </w:t>
      </w:r>
    </w:p>
    <w:p w:rsidR="00BA49F2" w:rsidRDefault="004B24B3">
      <w:pPr>
        <w:spacing w:after="295"/>
        <w:ind w:left="-15" w:firstLine="708"/>
      </w:pPr>
      <w:r>
        <w:t xml:space="preserve">В </w:t>
      </w:r>
      <w:proofErr w:type="spellStart"/>
      <w:r>
        <w:t>посѐлке</w:t>
      </w:r>
      <w:proofErr w:type="spellEnd"/>
      <w:r>
        <w:t xml:space="preserve"> </w:t>
      </w:r>
      <w:proofErr w:type="spellStart"/>
      <w:r>
        <w:t>Усть-Анзас</w:t>
      </w:r>
      <w:proofErr w:type="spellEnd"/>
      <w:r>
        <w:t xml:space="preserve"> в 2019 году силами местных жителей и сотрудников миссионерского отдела про</w:t>
      </w:r>
      <w:r>
        <w:t xml:space="preserve">должилось строительство храма. Планируется создание в </w:t>
      </w:r>
      <w:proofErr w:type="spellStart"/>
      <w:r>
        <w:t>Усть-Анзасе</w:t>
      </w:r>
      <w:proofErr w:type="spellEnd"/>
      <w:r>
        <w:t xml:space="preserve"> паломнической базы и музея Алтайской духовной миссии. Разработана программа паломнического маршрута – сплава по реке </w:t>
      </w:r>
      <w:proofErr w:type="spellStart"/>
      <w:r>
        <w:t>Мрассу</w:t>
      </w:r>
      <w:proofErr w:type="spellEnd"/>
      <w:r>
        <w:t xml:space="preserve"> «По стопам Алтайских миссионеров», включающая в себя посещение пос</w:t>
      </w:r>
      <w:r>
        <w:t xml:space="preserve">. </w:t>
      </w:r>
      <w:proofErr w:type="spellStart"/>
      <w:r>
        <w:t>Усть-Анзас</w:t>
      </w:r>
      <w:proofErr w:type="spellEnd"/>
      <w:r>
        <w:t xml:space="preserve">.  </w:t>
      </w:r>
    </w:p>
    <w:p w:rsidR="00BA49F2" w:rsidRDefault="004B24B3">
      <w:pPr>
        <w:spacing w:after="241"/>
        <w:ind w:left="-15" w:firstLine="708"/>
      </w:pPr>
      <w:r>
        <w:t>Традиционными для миссионерской работы благочиний епархии является организация и проведение Крестных ходов. Важный для истории православия на Кузнецкой земле Ильинский крестный ход, проходящий ежегодно в 9-ую пятницу по Пасхе, помимо своего</w:t>
      </w:r>
      <w:r>
        <w:t xml:space="preserve"> основного значения, также способствует </w:t>
      </w:r>
      <w:proofErr w:type="spellStart"/>
      <w:r>
        <w:t>окормлению</w:t>
      </w:r>
      <w:proofErr w:type="spellEnd"/>
      <w:r>
        <w:t xml:space="preserve"> малочисленных коренных народностей, так как </w:t>
      </w:r>
      <w:r>
        <w:lastRenderedPageBreak/>
        <w:t xml:space="preserve">проходит по национальному </w:t>
      </w:r>
      <w:proofErr w:type="spellStart"/>
      <w:r>
        <w:t>посѐлку</w:t>
      </w:r>
      <w:proofErr w:type="spellEnd"/>
      <w:r>
        <w:t xml:space="preserve"> </w:t>
      </w:r>
      <w:proofErr w:type="spellStart"/>
      <w:r>
        <w:t>телеутов</w:t>
      </w:r>
      <w:proofErr w:type="spellEnd"/>
      <w:r>
        <w:t xml:space="preserve">, где всегда совершается особое богослужение с участием епархиального архиерея. </w:t>
      </w:r>
      <w:proofErr w:type="spellStart"/>
      <w:r>
        <w:t>Прошѐл</w:t>
      </w:r>
      <w:proofErr w:type="spellEnd"/>
      <w:r>
        <w:t xml:space="preserve"> в этом году также и Крестный ход</w:t>
      </w:r>
      <w:r>
        <w:t xml:space="preserve">-сплав по р. Томь от ст. </w:t>
      </w:r>
      <w:proofErr w:type="spellStart"/>
      <w:r>
        <w:t>Лужба</w:t>
      </w:r>
      <w:proofErr w:type="spellEnd"/>
      <w:r>
        <w:t xml:space="preserve"> до д. </w:t>
      </w:r>
      <w:proofErr w:type="spellStart"/>
      <w:r>
        <w:t>Ячменюха</w:t>
      </w:r>
      <w:proofErr w:type="spellEnd"/>
      <w:r>
        <w:t xml:space="preserve">. На протяжении всего крестного хода совершаются молебны о благополучии Кузбасса, панихиды по ветеранам, таинства крещения. </w:t>
      </w:r>
    </w:p>
    <w:p w:rsidR="00BA49F2" w:rsidRDefault="004B24B3">
      <w:pPr>
        <w:spacing w:after="243"/>
        <w:ind w:left="-15" w:firstLine="708"/>
      </w:pPr>
      <w:r>
        <w:t>Создана интерактивная карта миссионерской ответственности приходов Новокузнецкой епарх</w:t>
      </w:r>
      <w:r>
        <w:t>ии.</w:t>
      </w:r>
      <w:r>
        <w:rPr>
          <w:sz w:val="24"/>
        </w:rPr>
        <w:t xml:space="preserve"> </w:t>
      </w:r>
      <w:r>
        <w:t xml:space="preserve">По утвержденному графику проводятся служения Божественной литургии в отдаленных деревнях, совершаются крестные ходы по селам, духовное </w:t>
      </w:r>
      <w:proofErr w:type="spellStart"/>
      <w:r>
        <w:t>окормление</w:t>
      </w:r>
      <w:proofErr w:type="spellEnd"/>
      <w:r>
        <w:t xml:space="preserve"> жителей. </w:t>
      </w:r>
    </w:p>
    <w:p w:rsidR="00BA49F2" w:rsidRDefault="004B24B3">
      <w:pPr>
        <w:ind w:left="-15" w:firstLine="708"/>
      </w:pPr>
      <w:r>
        <w:t>В 2020 году Новокузнецкой епархией в сотрудничестве с департаментом культуры и национальной поли</w:t>
      </w:r>
      <w:r>
        <w:t xml:space="preserve">тики Кемеровской области планируется проведение ряда мероприятий, посвященных 130-летию со дня блаженной кончины известного миссионера </w:t>
      </w:r>
      <w:proofErr w:type="spellStart"/>
      <w:r>
        <w:t>прот</w:t>
      </w:r>
      <w:proofErr w:type="spellEnd"/>
      <w:r>
        <w:t xml:space="preserve">. Василия Вербицкого. </w:t>
      </w:r>
    </w:p>
    <w:p w:rsidR="00BA49F2" w:rsidRDefault="004B24B3">
      <w:pPr>
        <w:spacing w:after="281"/>
        <w:ind w:left="-5"/>
      </w:pPr>
      <w:r>
        <w:t>Заметным событием следующего года должно стать издание и презентация краткого православного мо</w:t>
      </w:r>
      <w:r>
        <w:t xml:space="preserve">литвослова на </w:t>
      </w:r>
      <w:proofErr w:type="spellStart"/>
      <w:r>
        <w:t>телеутском</w:t>
      </w:r>
      <w:proofErr w:type="spellEnd"/>
      <w:r>
        <w:t xml:space="preserve"> языке.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:rsidR="00BA49F2" w:rsidRDefault="004B24B3">
      <w:pPr>
        <w:tabs>
          <w:tab w:val="center" w:pos="802"/>
          <w:tab w:val="center" w:pos="1700"/>
          <w:tab w:val="center" w:pos="3615"/>
          <w:tab w:val="center" w:pos="5816"/>
          <w:tab w:val="right" w:pos="9360"/>
        </w:tabs>
        <w:spacing w:after="19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В </w:t>
      </w:r>
      <w:r>
        <w:rPr>
          <w:b/>
        </w:rPr>
        <w:tab/>
        <w:t xml:space="preserve">сфере </w:t>
      </w:r>
      <w:r>
        <w:rPr>
          <w:b/>
        </w:rPr>
        <w:tab/>
        <w:t xml:space="preserve">пенитенциарного </w:t>
      </w:r>
      <w:r>
        <w:rPr>
          <w:b/>
        </w:rPr>
        <w:tab/>
        <w:t>служения</w:t>
      </w:r>
      <w:r>
        <w:t xml:space="preserve">, </w:t>
      </w:r>
      <w:r>
        <w:tab/>
        <w:t xml:space="preserve">священнослужители </w:t>
      </w:r>
    </w:p>
    <w:p w:rsidR="00BA49F2" w:rsidRDefault="004B24B3">
      <w:pPr>
        <w:spacing w:after="161"/>
        <w:ind w:left="-5"/>
      </w:pPr>
      <w:r>
        <w:t>Новокузнецкой епархии окормляют три исправительных учреждения (СИЗО2, ИК-4, ЛИУ-16). В исправительных учреждениях действует три храма. Во всех исправительных учрежде</w:t>
      </w:r>
      <w:r>
        <w:t xml:space="preserve">ниях, для пастырских посещений, епархией закреплены конкретные священнослужители. Общий библиотечный </w:t>
      </w:r>
      <w:proofErr w:type="gramStart"/>
      <w:r>
        <w:t>фонд  трех</w:t>
      </w:r>
      <w:proofErr w:type="gramEnd"/>
      <w:r>
        <w:t xml:space="preserve"> ИУ составляет 1500 изданий. Во всех исправительных учреждениях сформированы </w:t>
      </w:r>
      <w:proofErr w:type="gramStart"/>
      <w:r>
        <w:t>православные  аудио</w:t>
      </w:r>
      <w:proofErr w:type="gramEnd"/>
      <w:r>
        <w:t xml:space="preserve"> и видео материалы. Осужденным оказывается гумани</w:t>
      </w:r>
      <w:r>
        <w:t xml:space="preserve">тарная помощь в виде продуктов питания, одежды и обуви. </w:t>
      </w:r>
    </w:p>
    <w:p w:rsidR="00BA49F2" w:rsidRDefault="004B24B3">
      <w:pPr>
        <w:spacing w:after="214"/>
        <w:ind w:left="-15" w:firstLine="708"/>
      </w:pPr>
      <w:r>
        <w:lastRenderedPageBreak/>
        <w:t xml:space="preserve">Православные общины в местах лишения свободы Новокузнецкой епархии приняли участие во Всероссийском конкурсе православной </w:t>
      </w:r>
      <w:proofErr w:type="gramStart"/>
      <w:r>
        <w:t>иконописи  «</w:t>
      </w:r>
      <w:proofErr w:type="gramEnd"/>
      <w:r>
        <w:t xml:space="preserve">Канон».  </w:t>
      </w:r>
    </w:p>
    <w:p w:rsidR="00BA49F2" w:rsidRDefault="004B24B3">
      <w:pPr>
        <w:spacing w:after="131" w:line="259" w:lineRule="auto"/>
        <w:ind w:left="862"/>
      </w:pPr>
      <w:r>
        <w:t xml:space="preserve">В учреждениях ведутся Православные богословские курсы. </w:t>
      </w:r>
      <w:r>
        <w:t xml:space="preserve"> </w:t>
      </w:r>
    </w:p>
    <w:p w:rsidR="00BA49F2" w:rsidRDefault="004B24B3">
      <w:pPr>
        <w:ind w:left="-15" w:firstLine="852"/>
      </w:pPr>
      <w:r>
        <w:t xml:space="preserve">В дни особо значимых церковных и государственных праздников, таких </w:t>
      </w:r>
      <w:proofErr w:type="gramStart"/>
      <w:r>
        <w:t>как  Рождество</w:t>
      </w:r>
      <w:proofErr w:type="gramEnd"/>
      <w:r>
        <w:t xml:space="preserve"> Христово, Пасха, День России, День народного единства, День Победы, </w:t>
      </w:r>
      <w:r>
        <w:t xml:space="preserve">священнослужители пенитенциарных учреждений проводят беседы с осужденными и с сотрудниками  исправительных учреждений.  </w:t>
      </w:r>
    </w:p>
    <w:p w:rsidR="00BA49F2" w:rsidRDefault="004B24B3">
      <w:pPr>
        <w:spacing w:after="133" w:line="259" w:lineRule="auto"/>
        <w:ind w:right="-4"/>
        <w:jc w:val="right"/>
      </w:pPr>
      <w:r>
        <w:t xml:space="preserve">В дни Пасхи и Рождества Христова осужденным вручаются подарки: </w:t>
      </w:r>
    </w:p>
    <w:p w:rsidR="00BA49F2" w:rsidRDefault="004B24B3">
      <w:pPr>
        <w:ind w:left="-5"/>
      </w:pPr>
      <w:r>
        <w:t>иконы, книги, пасхальные яйца, пасхальные куличи, проводятся лектории и</w:t>
      </w:r>
      <w:r>
        <w:t xml:space="preserve"> концерты. </w:t>
      </w:r>
    </w:p>
    <w:p w:rsidR="00BA49F2" w:rsidRDefault="004B24B3">
      <w:pPr>
        <w:ind w:left="-15" w:firstLine="852"/>
      </w:pPr>
      <w:r>
        <w:t xml:space="preserve">В День Победы в ВОВ служатся благодарственные молебны и панихиды. </w:t>
      </w:r>
    </w:p>
    <w:p w:rsidR="00BA49F2" w:rsidRDefault="004B24B3">
      <w:pPr>
        <w:spacing w:after="131" w:line="259" w:lineRule="auto"/>
        <w:ind w:left="862"/>
      </w:pPr>
      <w:r>
        <w:t xml:space="preserve">Дважды в год проводится «Неделя молитвы». </w:t>
      </w:r>
    </w:p>
    <w:p w:rsidR="00BA49F2" w:rsidRDefault="004B24B3">
      <w:pPr>
        <w:ind w:left="-15" w:firstLine="852"/>
      </w:pPr>
      <w:r>
        <w:t xml:space="preserve">В учреждениях проводятся различные спортивные мероприятия с участием священнослужителей Новокузнецкой епархии. </w:t>
      </w:r>
    </w:p>
    <w:p w:rsidR="00BA49F2" w:rsidRDefault="004B24B3">
      <w:pPr>
        <w:spacing w:after="210"/>
        <w:ind w:left="-15" w:firstLine="708"/>
      </w:pPr>
      <w:r>
        <w:t>Ведется сотрудничество</w:t>
      </w:r>
      <w:r>
        <w:t xml:space="preserve"> с ФКОУ ВПО «Кузбасский институт ФСИН России». </w:t>
      </w:r>
    </w:p>
    <w:p w:rsidR="00BA49F2" w:rsidRDefault="004B24B3">
      <w:pPr>
        <w:spacing w:after="163"/>
        <w:ind w:left="-15" w:firstLine="708"/>
      </w:pPr>
      <w:r>
        <w:t>В завершение своего доклада, обращаюсь к присутствующим здесь благочинным Новокузнецкой епархии и напоминаю о необходимости предоставлять минимум 5 абитуриентов в год для поступления в Кузбасскую православную</w:t>
      </w:r>
      <w:r>
        <w:t xml:space="preserve"> духовную семинарию. </w:t>
      </w:r>
    </w:p>
    <w:p w:rsidR="00BA49F2" w:rsidRDefault="004B24B3">
      <w:pPr>
        <w:spacing w:after="156"/>
        <w:ind w:left="-15" w:firstLine="708"/>
      </w:pPr>
      <w:r>
        <w:t xml:space="preserve">Прошу особое внимание уделить строительству храмов на территории Новокузнецкой епархии.  </w:t>
      </w:r>
    </w:p>
    <w:p w:rsidR="00BA49F2" w:rsidRDefault="004B24B3">
      <w:pPr>
        <w:spacing w:after="213"/>
        <w:ind w:left="-15" w:firstLine="708"/>
      </w:pPr>
      <w:r>
        <w:lastRenderedPageBreak/>
        <w:t>Руководителей отделов прошу внимательно следить за исполнением постановлений Священного синода, совета митрополии и Епархиального совета Новокуз</w:t>
      </w:r>
      <w:r>
        <w:t xml:space="preserve">нецкой епархии. </w:t>
      </w:r>
    </w:p>
    <w:p w:rsidR="00BA49F2" w:rsidRDefault="004B24B3">
      <w:pPr>
        <w:spacing w:after="333" w:line="259" w:lineRule="auto"/>
        <w:ind w:left="713"/>
        <w:jc w:val="center"/>
      </w:pPr>
      <w:r>
        <w:t xml:space="preserve">Благодарю за внимание! </w:t>
      </w:r>
    </w:p>
    <w:p w:rsidR="00BA49F2" w:rsidRDefault="004B24B3">
      <w:pPr>
        <w:spacing w:after="0" w:line="259" w:lineRule="auto"/>
        <w:ind w:left="0" w:firstLine="0"/>
        <w:jc w:val="left"/>
      </w:pPr>
      <w:r>
        <w:t xml:space="preserve"> </w:t>
      </w:r>
    </w:p>
    <w:sectPr w:rsidR="00BA49F2">
      <w:footerReference w:type="even" r:id="rId7"/>
      <w:footerReference w:type="default" r:id="rId8"/>
      <w:footerReference w:type="first" r:id="rId9"/>
      <w:pgSz w:w="11906" w:h="16838"/>
      <w:pgMar w:top="1192" w:right="845" w:bottom="1500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B3" w:rsidRDefault="004B24B3">
      <w:pPr>
        <w:spacing w:after="0" w:line="240" w:lineRule="auto"/>
      </w:pPr>
      <w:r>
        <w:separator/>
      </w:r>
    </w:p>
  </w:endnote>
  <w:endnote w:type="continuationSeparator" w:id="0">
    <w:p w:rsidR="004B24B3" w:rsidRDefault="004B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F2" w:rsidRDefault="004B24B3">
    <w:pPr>
      <w:tabs>
        <w:tab w:val="center" w:pos="467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F2" w:rsidRDefault="004B24B3">
    <w:pPr>
      <w:tabs>
        <w:tab w:val="center" w:pos="467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F7144" w:rsidRPr="003F7144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F2" w:rsidRDefault="004B24B3">
    <w:pPr>
      <w:tabs>
        <w:tab w:val="center" w:pos="467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B3" w:rsidRDefault="004B24B3">
      <w:pPr>
        <w:spacing w:after="0" w:line="240" w:lineRule="auto"/>
      </w:pPr>
      <w:r>
        <w:separator/>
      </w:r>
    </w:p>
  </w:footnote>
  <w:footnote w:type="continuationSeparator" w:id="0">
    <w:p w:rsidR="004B24B3" w:rsidRDefault="004B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91F"/>
    <w:multiLevelType w:val="hybridMultilevel"/>
    <w:tmpl w:val="EAF67434"/>
    <w:lvl w:ilvl="0" w:tplc="66DA12C4">
      <w:start w:val="1"/>
      <w:numFmt w:val="bullet"/>
      <w:lvlText w:val="•"/>
      <w:lvlJc w:val="left"/>
      <w:pPr>
        <w:ind w:left="16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38EB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F62F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821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E6CB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B28A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449A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EF3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D25F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4F05D8"/>
    <w:multiLevelType w:val="hybridMultilevel"/>
    <w:tmpl w:val="C9E4C1EE"/>
    <w:lvl w:ilvl="0" w:tplc="7ED29B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FE08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92F0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CA7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AAB0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F463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A828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1679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5461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2F3506"/>
    <w:multiLevelType w:val="hybridMultilevel"/>
    <w:tmpl w:val="C7768E88"/>
    <w:lvl w:ilvl="0" w:tplc="651C391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840E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844E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30D5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C41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9233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C884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6AEB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4029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B90CD6"/>
    <w:multiLevelType w:val="hybridMultilevel"/>
    <w:tmpl w:val="3B0E01EA"/>
    <w:lvl w:ilvl="0" w:tplc="CAEEC5D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2AE45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54C55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42BAF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402AC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0EE95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24729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3CDFF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E5F0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0C43C8"/>
    <w:multiLevelType w:val="hybridMultilevel"/>
    <w:tmpl w:val="345ACA38"/>
    <w:lvl w:ilvl="0" w:tplc="5F18A976">
      <w:start w:val="1"/>
      <w:numFmt w:val="bullet"/>
      <w:lvlText w:val="-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422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70F3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3C0A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2C18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4E1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5006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7AA4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484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FD716C"/>
    <w:multiLevelType w:val="hybridMultilevel"/>
    <w:tmpl w:val="33B405B2"/>
    <w:lvl w:ilvl="0" w:tplc="EEDE6E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05C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06D5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4CB7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8E2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043E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437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2A2A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8F6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F2"/>
    <w:rsid w:val="0034339B"/>
    <w:rsid w:val="003F7144"/>
    <w:rsid w:val="004B24B3"/>
    <w:rsid w:val="00A969BA"/>
    <w:rsid w:val="00B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21CD"/>
  <w15:docId w15:val="{80482FF5-82BC-4B3F-93F9-C129C82E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8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2168</Words>
  <Characters>12362</Characters>
  <Application>Microsoft Office Word</Application>
  <DocSecurity>0</DocSecurity>
  <Lines>216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3</cp:revision>
  <dcterms:created xsi:type="dcterms:W3CDTF">2019-11-18T11:37:00Z</dcterms:created>
  <dcterms:modified xsi:type="dcterms:W3CDTF">2019-11-18T11:54:00Z</dcterms:modified>
</cp:coreProperties>
</file>